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A7A7" w14:textId="7520EAA2" w:rsidR="00CE7413" w:rsidRPr="00F1653A" w:rsidRDefault="00CC4CF2" w:rsidP="00EB0703">
      <w:pPr>
        <w:spacing w:after="300"/>
        <w:rPr>
          <w:rFonts w:ascii="Segoe UI" w:hAnsi="Segoe UI" w:cs="Segoe UI"/>
          <w:b/>
          <w:bCs/>
          <w:color w:val="1F3763"/>
          <w:sz w:val="36"/>
          <w:szCs w:val="36"/>
          <w:lang w:eastAsia="en-US"/>
        </w:rPr>
      </w:pPr>
      <w:r w:rsidRPr="00CC4CF2">
        <w:rPr>
          <w:rFonts w:ascii="Segoe UI" w:hAnsi="Segoe UI" w:cs="Segoe UI"/>
          <w:b/>
          <w:bCs/>
          <w:color w:val="1F3763"/>
          <w:sz w:val="36"/>
          <w:szCs w:val="36"/>
          <w:lang w:val="en-GB" w:eastAsia="en-US"/>
        </w:rPr>
        <w:t xml:space="preserve">The Leader Survey is </w:t>
      </w:r>
      <w:r w:rsidR="00037ADA">
        <w:rPr>
          <w:rFonts w:ascii="Segoe UI" w:hAnsi="Segoe UI" w:cs="Segoe UI"/>
          <w:b/>
          <w:bCs/>
          <w:color w:val="1F3763"/>
          <w:sz w:val="36"/>
          <w:szCs w:val="36"/>
          <w:lang w:val="en-GB" w:eastAsia="en-US"/>
        </w:rPr>
        <w:t>a vital part of the 2021 NCLS</w:t>
      </w:r>
    </w:p>
    <w:p w14:paraId="458A151D" w14:textId="4D7E8412" w:rsidR="00CE7413" w:rsidRDefault="00CE7413" w:rsidP="00341F59">
      <w:pPr>
        <w:spacing w:after="120"/>
        <w:rPr>
          <w:rFonts w:ascii="Segoe UI" w:hAnsi="Segoe UI" w:cs="Segoe UI"/>
          <w:color w:val="000000"/>
          <w:lang w:eastAsia="en-US"/>
        </w:rPr>
      </w:pPr>
      <w:r>
        <w:rPr>
          <w:rFonts w:ascii="Segoe UI" w:hAnsi="Segoe UI" w:cs="Segoe UI"/>
          <w:color w:val="000000"/>
          <w:lang w:eastAsia="en-US"/>
        </w:rPr>
        <w:t>Dear church,</w:t>
      </w:r>
    </w:p>
    <w:p w14:paraId="18A2218E" w14:textId="49D238F9"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If you are one of the churches impacted by the significant floods and rain events in the past few weeks, our thoughts and prayers are with you. We acknowledge that you have important work to be doing in your local community at this time and anything related to the 2021 National Church Life Survey can be deferred to a later time. </w:t>
      </w:r>
    </w:p>
    <w:p w14:paraId="2AB40B17" w14:textId="366143E0" w:rsidR="00E77A8F" w:rsidRPr="00E77A8F" w:rsidRDefault="00E77A8F" w:rsidP="00341F59">
      <w:pPr>
        <w:spacing w:after="120"/>
        <w:rPr>
          <w:rFonts w:ascii="Segoe UI" w:hAnsi="Segoe UI" w:cs="Segoe UI"/>
          <w:b/>
          <w:bCs/>
          <w:color w:val="1F3763"/>
          <w:lang w:eastAsia="en-US"/>
        </w:rPr>
      </w:pPr>
      <w:r w:rsidRPr="00E77A8F">
        <w:rPr>
          <w:rFonts w:ascii="Segoe UI" w:hAnsi="Segoe UI" w:cs="Segoe UI"/>
          <w:b/>
          <w:bCs/>
          <w:color w:val="1F3763"/>
          <w:lang w:eastAsia="en-US"/>
        </w:rPr>
        <w:t xml:space="preserve">The Leader Survey is an important part of the 2021 National Church Life Survey. </w:t>
      </w:r>
      <w:r w:rsidR="00323990">
        <w:rPr>
          <w:rFonts w:ascii="Segoe UI" w:hAnsi="Segoe UI" w:cs="Segoe UI"/>
          <w:b/>
          <w:bCs/>
          <w:color w:val="1F3763"/>
          <w:lang w:eastAsia="en-US"/>
        </w:rPr>
        <w:br/>
      </w:r>
      <w:r w:rsidRPr="00E77A8F">
        <w:rPr>
          <w:rFonts w:ascii="Segoe UI" w:hAnsi="Segoe UI" w:cs="Segoe UI"/>
          <w:b/>
          <w:bCs/>
          <w:color w:val="1F3763"/>
          <w:lang w:eastAsia="en-US"/>
        </w:rPr>
        <w:t>We want to share with you why it is important and some clues to getting it completed.</w:t>
      </w:r>
    </w:p>
    <w:p w14:paraId="0AC6DE4F" w14:textId="226768E7"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In addition to the surveys for church attenders and children, the Leader Survey is a vital part of the project for you and other leaders from within your church to complete. The purpose of the Leader Survey is to support the development of effective and sustainable leadership in Christian ministry. We believe learning how to better support church leaders is essential to the ongoing health and vitality of churches in Australia. </w:t>
      </w:r>
    </w:p>
    <w:p w14:paraId="6EF7C837" w14:textId="74302561" w:rsidR="002C22E0" w:rsidRPr="00972964" w:rsidRDefault="00C350B4" w:rsidP="00341F59">
      <w:pPr>
        <w:spacing w:after="120"/>
        <w:rPr>
          <w:rFonts w:ascii="Segoe UI" w:hAnsi="Segoe UI" w:cs="Segoe UI"/>
          <w:i/>
          <w:iCs/>
          <w:color w:val="000000"/>
          <w:lang w:val="en-GB" w:eastAsia="en-US"/>
        </w:rPr>
      </w:pPr>
      <w:r>
        <w:rPr>
          <w:rFonts w:ascii="Segoe UI" w:hAnsi="Segoe UI" w:cs="Segoe UI"/>
          <w:noProof/>
          <w:color w:val="000000"/>
          <w:lang w:val="en-GB" w:eastAsia="en-US"/>
        </w:rPr>
        <w:drawing>
          <wp:anchor distT="0" distB="0" distL="114300" distR="114300" simplePos="0" relativeHeight="251658240" behindDoc="0" locked="0" layoutInCell="1" allowOverlap="1" wp14:anchorId="03599A32" wp14:editId="13599910">
            <wp:simplePos x="0" y="0"/>
            <wp:positionH relativeFrom="column">
              <wp:posOffset>4888103</wp:posOffset>
            </wp:positionH>
            <wp:positionV relativeFrom="paragraph">
              <wp:posOffset>10795</wp:posOffset>
            </wp:positionV>
            <wp:extent cx="1483360" cy="840740"/>
            <wp:effectExtent l="0" t="0" r="2540" b="0"/>
            <wp:wrapSquare wrapText="bothSides"/>
            <wp:docPr id="3" name="Picture 3" descr="Graphical user interface&#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7"/>
                    </pic:cNvPr>
                    <pic:cNvPicPr/>
                  </pic:nvPicPr>
                  <pic:blipFill rotWithShape="1">
                    <a:blip r:embed="rId8" cstate="print">
                      <a:extLst>
                        <a:ext uri="{28A0092B-C50C-407E-A947-70E740481C1C}">
                          <a14:useLocalDpi xmlns:a14="http://schemas.microsoft.com/office/drawing/2010/main" val="0"/>
                        </a:ext>
                      </a:extLst>
                    </a:blip>
                    <a:srcRect l="48731" t="40346" r="4627" b="45715"/>
                    <a:stretch/>
                  </pic:blipFill>
                  <pic:spPr bwMode="auto">
                    <a:xfrm>
                      <a:off x="0" y="0"/>
                      <a:ext cx="1483360" cy="840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002C22E0" w:rsidRPr="00972964">
          <w:rPr>
            <w:rStyle w:val="Hyperlink"/>
            <w:rFonts w:ascii="Segoe UI" w:hAnsi="Segoe UI" w:cs="Segoe UI"/>
            <w:i/>
            <w:iCs/>
            <w:lang w:val="en-GB" w:eastAsia="en-US"/>
          </w:rPr>
          <w:t>View video from Dr Ruth Powell about the Leader Survey</w:t>
        </w:r>
      </w:hyperlink>
    </w:p>
    <w:p w14:paraId="61E33CEA" w14:textId="77777777" w:rsidR="00EB0703"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We know that the survey is long and requires at least an hour and thoughtful reflection to complete. It is because of the significant value of the Leader Survey that we ask you and your team to invest this time – and it is only once every five years. </w:t>
      </w:r>
    </w:p>
    <w:p w14:paraId="03B1A6EF" w14:textId="3CAA0734"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You don’t have to do the Leader Survey in one sitting. We suggest you treat it as a reflective exercise and take the time to save and continue later.</w:t>
      </w:r>
    </w:p>
    <w:p w14:paraId="221BF406" w14:textId="4D011A71"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We have invited all local church leaders –senior ministers, pastors, priests, and anyone in a</w:t>
      </w:r>
      <w:r w:rsidR="00DD232E">
        <w:rPr>
          <w:rFonts w:ascii="Segoe UI" w:hAnsi="Segoe UI" w:cs="Segoe UI"/>
          <w:color w:val="000000"/>
          <w:lang w:val="en-GB" w:eastAsia="en-US"/>
        </w:rPr>
        <w:t xml:space="preserve"> </w:t>
      </w:r>
      <w:r w:rsidRPr="00E77A8F">
        <w:rPr>
          <w:rFonts w:ascii="Segoe UI" w:hAnsi="Segoe UI" w:cs="Segoe UI"/>
          <w:color w:val="000000"/>
          <w:lang w:val="en-GB" w:eastAsia="en-US"/>
        </w:rPr>
        <w:t>significant position of ministry (staff or non-staff) – to complete the survey. We know some</w:t>
      </w:r>
      <w:r w:rsidR="00535A5C">
        <w:rPr>
          <w:rFonts w:ascii="Segoe UI" w:hAnsi="Segoe UI" w:cs="Segoe UI"/>
          <w:color w:val="000000"/>
          <w:lang w:val="en-GB" w:eastAsia="en-US"/>
        </w:rPr>
        <w:t xml:space="preserve"> </w:t>
      </w:r>
      <w:r w:rsidRPr="00E77A8F">
        <w:rPr>
          <w:rFonts w:ascii="Segoe UI" w:hAnsi="Segoe UI" w:cs="Segoe UI"/>
          <w:color w:val="000000"/>
          <w:lang w:val="en-GB" w:eastAsia="en-US"/>
        </w:rPr>
        <w:t xml:space="preserve">questions may be tricky if you are a lay leader. However, there are many churches where lay leaders are serving in roles that may be done by paid or ordained leaders elsewhere – and so we want to learn what we can about the experience of everyone. </w:t>
      </w:r>
    </w:p>
    <w:p w14:paraId="6D69EA9A" w14:textId="77777777"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All answers in the Leader Survey are strictly confidential and no individual results are released to denominations. </w:t>
      </w:r>
    </w:p>
    <w:p w14:paraId="75F8B7A1" w14:textId="77777777" w:rsidR="00004FD1"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Thank you again for your involvement in this national collaboration across churches. You can find out more about running the Leader Survey here </w:t>
      </w:r>
      <w:hyperlink r:id="rId10">
        <w:r w:rsidRPr="00E77A8F">
          <w:rPr>
            <w:rStyle w:val="Hyperlink"/>
            <w:rFonts w:ascii="Segoe UI" w:hAnsi="Segoe UI" w:cs="Segoe UI"/>
            <w:lang w:val="en-GB" w:eastAsia="en-US"/>
          </w:rPr>
          <w:t>www.2021ncls.org.au/run-the-survey/leader-survey/</w:t>
        </w:r>
      </w:hyperlink>
      <w:r w:rsidRPr="00E77A8F">
        <w:rPr>
          <w:rFonts w:ascii="Segoe UI" w:hAnsi="Segoe UI" w:cs="Segoe UI"/>
          <w:color w:val="000000"/>
          <w:lang w:val="en-GB" w:eastAsia="en-US"/>
        </w:rPr>
        <w:t xml:space="preserve">. </w:t>
      </w:r>
    </w:p>
    <w:p w14:paraId="425C4BE8" w14:textId="77777777" w:rsidR="00004FD1" w:rsidRDefault="00004FD1">
      <w:pPr>
        <w:spacing w:after="160" w:line="259" w:lineRule="auto"/>
        <w:rPr>
          <w:rFonts w:ascii="Segoe UI" w:hAnsi="Segoe UI" w:cs="Segoe UI"/>
          <w:color w:val="000000"/>
          <w:lang w:val="en-GB" w:eastAsia="en-US"/>
        </w:rPr>
      </w:pPr>
      <w:r>
        <w:rPr>
          <w:rFonts w:ascii="Segoe UI" w:hAnsi="Segoe UI" w:cs="Segoe UI"/>
          <w:color w:val="000000"/>
          <w:lang w:val="en-GB" w:eastAsia="en-US"/>
        </w:rPr>
        <w:br w:type="page"/>
      </w:r>
    </w:p>
    <w:p w14:paraId="024B1415" w14:textId="77777777" w:rsidR="00004FD1" w:rsidRDefault="00004FD1" w:rsidP="00341F59">
      <w:pPr>
        <w:spacing w:after="120"/>
        <w:rPr>
          <w:rFonts w:ascii="Segoe UI" w:hAnsi="Segoe UI" w:cs="Segoe UI"/>
          <w:color w:val="000000"/>
          <w:lang w:val="en-GB" w:eastAsia="en-US"/>
        </w:rPr>
      </w:pPr>
    </w:p>
    <w:p w14:paraId="6714208C" w14:textId="77777777" w:rsidR="00665EDB" w:rsidRDefault="00665EDB" w:rsidP="00341F59">
      <w:pPr>
        <w:spacing w:after="120"/>
        <w:rPr>
          <w:rFonts w:ascii="Segoe UI" w:hAnsi="Segoe UI" w:cs="Segoe UI"/>
          <w:color w:val="000000"/>
          <w:lang w:val="en-GB" w:eastAsia="en-US"/>
        </w:rPr>
      </w:pPr>
    </w:p>
    <w:p w14:paraId="01052DA8" w14:textId="26F2910E"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You can </w:t>
      </w:r>
      <w:r w:rsidR="00604C38">
        <w:rPr>
          <w:rFonts w:ascii="Segoe UI" w:hAnsi="Segoe UI" w:cs="Segoe UI"/>
          <w:color w:val="000000"/>
          <w:lang w:val="en-GB" w:eastAsia="en-US"/>
        </w:rPr>
        <w:t xml:space="preserve">also </w:t>
      </w:r>
      <w:r w:rsidRPr="00E77A8F">
        <w:rPr>
          <w:rFonts w:ascii="Segoe UI" w:hAnsi="Segoe UI" w:cs="Segoe UI"/>
          <w:color w:val="000000"/>
          <w:lang w:val="en-GB" w:eastAsia="en-US"/>
        </w:rPr>
        <w:t xml:space="preserve">find more resources in your Survey Kit and on our website </w:t>
      </w:r>
      <w:hyperlink r:id="rId11">
        <w:r w:rsidRPr="00E77A8F">
          <w:rPr>
            <w:rStyle w:val="Hyperlink"/>
            <w:rFonts w:ascii="Segoe UI" w:hAnsi="Segoe UI" w:cs="Segoe UI"/>
            <w:lang w:val="en-GB" w:eastAsia="en-US"/>
          </w:rPr>
          <w:t>www.2021ncls.org.au</w:t>
        </w:r>
      </w:hyperlink>
      <w:r w:rsidRPr="00E77A8F">
        <w:rPr>
          <w:rFonts w:ascii="Segoe UI" w:hAnsi="Segoe UI" w:cs="Segoe UI"/>
          <w:color w:val="000000"/>
          <w:lang w:val="en-GB" w:eastAsia="en-US"/>
        </w:rPr>
        <w:t xml:space="preserve"> to help you and your church have a great survey experience. </w:t>
      </w:r>
    </w:p>
    <w:p w14:paraId="31B41C47" w14:textId="20B72076" w:rsidR="00E77A8F" w:rsidRPr="00E77A8F"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 xml:space="preserve">Thank you to the increasing number of churches who have completed the 2021 NCLS, either online or returning your paper surveys to our logistics centre. </w:t>
      </w:r>
    </w:p>
    <w:p w14:paraId="6C8EEFBD" w14:textId="6665D7F2" w:rsidR="009671A7" w:rsidRPr="00341F59" w:rsidRDefault="00E77A8F" w:rsidP="00341F59">
      <w:pPr>
        <w:spacing w:after="120"/>
        <w:rPr>
          <w:rFonts w:ascii="Segoe UI" w:hAnsi="Segoe UI" w:cs="Segoe UI"/>
          <w:color w:val="000000"/>
          <w:lang w:val="en-GB" w:eastAsia="en-US"/>
        </w:rPr>
      </w:pPr>
      <w:r w:rsidRPr="00E77A8F">
        <w:rPr>
          <w:rFonts w:ascii="Segoe UI" w:hAnsi="Segoe UI" w:cs="Segoe UI"/>
          <w:color w:val="000000"/>
          <w:lang w:val="en-GB" w:eastAsia="en-US"/>
        </w:rPr>
        <w:t>If you are yet to conduct or complete the survey, please continue your efforts and we ask that you aim to have it completed by our target completion date of 31 March 2022.</w:t>
      </w:r>
    </w:p>
    <w:p w14:paraId="2A4D7B0C" w14:textId="77777777" w:rsidR="00665EDB" w:rsidRDefault="00665EDB" w:rsidP="00341F59">
      <w:pPr>
        <w:spacing w:after="120"/>
        <w:rPr>
          <w:rFonts w:ascii="Segoe UI" w:hAnsi="Segoe UI" w:cs="Segoe UI"/>
          <w:color w:val="000000"/>
          <w:lang w:eastAsia="en-US"/>
        </w:rPr>
      </w:pPr>
    </w:p>
    <w:p w14:paraId="7A03B648" w14:textId="0A318F27" w:rsidR="00E05264" w:rsidRPr="00937D19" w:rsidRDefault="00E05264" w:rsidP="00341F59">
      <w:pPr>
        <w:spacing w:after="120"/>
        <w:rPr>
          <w:rFonts w:ascii="Segoe UI" w:hAnsi="Segoe UI" w:cs="Segoe UI"/>
          <w:lang w:eastAsia="en-US"/>
        </w:rPr>
      </w:pPr>
      <w:r>
        <w:rPr>
          <w:rFonts w:ascii="Segoe UI" w:hAnsi="Segoe UI" w:cs="Segoe UI"/>
          <w:color w:val="000000"/>
          <w:lang w:eastAsia="en-US"/>
        </w:rPr>
        <w:t>Yours sincerely,</w:t>
      </w:r>
    </w:p>
    <w:p w14:paraId="7B74CF7B" w14:textId="77777777" w:rsidR="00E05264" w:rsidRDefault="00E05264" w:rsidP="00E05264">
      <w:pPr>
        <w:ind w:right="-2"/>
        <w:rPr>
          <w:rFonts w:ascii="Arial" w:hAnsi="Arial" w:cs="Arial"/>
        </w:rPr>
      </w:pPr>
      <w:r>
        <w:rPr>
          <w:rFonts w:ascii="Arial" w:hAnsi="Arial" w:cs="Arial"/>
          <w:noProof/>
          <w:color w:val="000000"/>
        </w:rPr>
        <w:drawing>
          <wp:inline distT="0" distB="0" distL="0" distR="0" wp14:anchorId="7701E945" wp14:editId="1F5EE831">
            <wp:extent cx="1368425" cy="601345"/>
            <wp:effectExtent l="0" t="0" r="3175" b="825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68425" cy="601345"/>
                    </a:xfrm>
                    <a:prstGeom prst="rect">
                      <a:avLst/>
                    </a:prstGeom>
                    <a:noFill/>
                    <a:ln>
                      <a:noFill/>
                    </a:ln>
                  </pic:spPr>
                </pic:pic>
              </a:graphicData>
            </a:graphic>
          </wp:inline>
        </w:drawing>
      </w:r>
    </w:p>
    <w:p w14:paraId="3980755B" w14:textId="77777777" w:rsidR="00E05264" w:rsidRPr="001555B6" w:rsidRDefault="00E05264" w:rsidP="00E05264">
      <w:pPr>
        <w:ind w:right="-2"/>
        <w:rPr>
          <w:rFonts w:ascii="Helvetica" w:hAnsi="Helvetica" w:cs="Helvetica"/>
        </w:rPr>
      </w:pPr>
      <w:r w:rsidRPr="001555B6">
        <w:rPr>
          <w:rFonts w:ascii="Helvetica" w:hAnsi="Helvetica" w:cs="Helvetica"/>
          <w:b/>
          <w:bCs/>
          <w:color w:val="0055A5"/>
        </w:rPr>
        <w:t>Dr Ruth Powell </w:t>
      </w:r>
      <w:r w:rsidRPr="001555B6">
        <w:rPr>
          <w:rFonts w:ascii="Helvetica" w:hAnsi="Helvetica" w:cs="Helvetica"/>
          <w:color w:val="000000"/>
        </w:rPr>
        <w:br/>
      </w:r>
      <w:r w:rsidRPr="001555B6">
        <w:rPr>
          <w:rFonts w:ascii="Helvetica" w:hAnsi="Helvetica" w:cs="Helvetica"/>
          <w:color w:val="F57B20"/>
        </w:rPr>
        <w:t>Director | NCLS Research</w:t>
      </w:r>
    </w:p>
    <w:p w14:paraId="1022EBD8" w14:textId="77777777" w:rsidR="00E05264" w:rsidRPr="001555B6" w:rsidRDefault="00E05264" w:rsidP="00E05264">
      <w:pPr>
        <w:ind w:right="-2"/>
        <w:rPr>
          <w:rFonts w:ascii="Helvetica" w:hAnsi="Helvetica" w:cs="Helvetica"/>
        </w:rPr>
      </w:pPr>
      <w:r w:rsidRPr="001555B6">
        <w:rPr>
          <w:rFonts w:ascii="Helvetica" w:hAnsi="Helvetica" w:cs="Helvetica"/>
          <w:color w:val="595959"/>
        </w:rPr>
        <w:t>Associate Professor, Charles Sturt University</w:t>
      </w:r>
    </w:p>
    <w:p w14:paraId="26BE7165" w14:textId="77777777" w:rsidR="00E05264" w:rsidRPr="001555B6" w:rsidRDefault="00E05264" w:rsidP="00E05264">
      <w:pPr>
        <w:ind w:right="-2"/>
        <w:rPr>
          <w:rFonts w:ascii="Helvetica" w:hAnsi="Helvetica" w:cs="Helvetica"/>
        </w:rPr>
      </w:pPr>
      <w:r w:rsidRPr="001555B6">
        <w:rPr>
          <w:rFonts w:ascii="Helvetica" w:hAnsi="Helvetica" w:cs="Helvetica"/>
          <w:color w:val="595959"/>
        </w:rPr>
        <w:t>Research Fellow. PaCT, Charles Sturt University </w:t>
      </w:r>
    </w:p>
    <w:p w14:paraId="6362619E" w14:textId="336AA918" w:rsidR="00E05264" w:rsidRPr="00937D19" w:rsidRDefault="00E05264" w:rsidP="00E05264">
      <w:pPr>
        <w:ind w:right="-2"/>
        <w:rPr>
          <w:rFonts w:ascii="Helvetica" w:hAnsi="Helvetica" w:cs="Helvetica"/>
          <w:b/>
          <w:bCs/>
          <w:color w:val="595959"/>
        </w:rPr>
      </w:pPr>
      <w:r w:rsidRPr="001555B6">
        <w:rPr>
          <w:rFonts w:ascii="Helvetica" w:hAnsi="Helvetica" w:cs="Helvetica"/>
          <w:b/>
          <w:bCs/>
          <w:color w:val="595959"/>
        </w:rPr>
        <w:t>T +61 2 9139 2525</w:t>
      </w:r>
    </w:p>
    <w:sectPr w:rsidR="00E05264" w:rsidRPr="00937D19" w:rsidSect="00004FD1">
      <w:footerReference w:type="default" r:id="rId14"/>
      <w:headerReference w:type="first" r:id="rId15"/>
      <w:pgSz w:w="11906" w:h="16838"/>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C8DE" w14:textId="77777777" w:rsidR="00DE7FFE" w:rsidRDefault="00DE7FFE" w:rsidP="006625D8">
      <w:r>
        <w:separator/>
      </w:r>
    </w:p>
  </w:endnote>
  <w:endnote w:type="continuationSeparator" w:id="0">
    <w:p w14:paraId="3D40FAC6" w14:textId="77777777" w:rsidR="00DE7FFE" w:rsidRDefault="00DE7FFE" w:rsidP="006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2550" w14:textId="71E42AAA" w:rsidR="006625D8" w:rsidRPr="00937D19" w:rsidRDefault="00937D19" w:rsidP="00937D19">
    <w:pPr>
      <w:ind w:right="-2"/>
      <w:rPr>
        <w:rFonts w:ascii="Helvetica" w:hAnsi="Helvetica" w:cs="Helvetica"/>
        <w:b/>
        <w:bCs/>
        <w:color w:val="2F5496"/>
        <w:sz w:val="20"/>
        <w:szCs w:val="20"/>
      </w:rPr>
    </w:pPr>
    <w:r w:rsidRPr="00937D19">
      <w:rPr>
        <w:rFonts w:ascii="Helvetica" w:hAnsi="Helvetica" w:cs="Helvetica"/>
        <w:b/>
        <w:bCs/>
        <w:color w:val="2F5496"/>
        <w:sz w:val="20"/>
        <w:szCs w:val="20"/>
      </w:rPr>
      <w:t>Send your completed paper surveys to Locked Bag 2113, North Ryde BC, NSW 1670</w:t>
    </w:r>
    <w:r w:rsidRPr="00937D19">
      <w:rPr>
        <w:rFonts w:ascii="Helvetica" w:hAnsi="Helvetica" w:cs="Helvetica"/>
        <w:color w:val="595959"/>
        <w:sz w:val="20"/>
        <w:szCs w:val="20"/>
      </w:rPr>
      <w:br/>
    </w:r>
    <w:hyperlink r:id="rId1" w:history="1">
      <w:r w:rsidRPr="00937D19">
        <w:rPr>
          <w:rStyle w:val="Hyperlink"/>
          <w:rFonts w:ascii="Helvetica" w:hAnsi="Helvetica" w:cs="Helvetica"/>
          <w:b/>
          <w:bCs/>
          <w:color w:val="0563C1"/>
          <w:sz w:val="20"/>
          <w:szCs w:val="20"/>
        </w:rPr>
        <w:t>2021ncls.org.au</w:t>
      </w:r>
    </w:hyperlink>
    <w:r w:rsidRPr="00937D19">
      <w:rPr>
        <w:rFonts w:ascii="Helvetica" w:hAnsi="Helvetica" w:cs="Helvetica"/>
        <w:b/>
        <w:bCs/>
        <w:color w:val="0055A5"/>
        <w:sz w:val="20"/>
        <w:szCs w:val="20"/>
      </w:rPr>
      <w:t> | </w:t>
    </w:r>
    <w:hyperlink r:id="rId2" w:history="1">
      <w:r w:rsidRPr="00937D19">
        <w:rPr>
          <w:rStyle w:val="Hyperlink"/>
          <w:rFonts w:ascii="Helvetica" w:hAnsi="Helvetica" w:cs="Helvetica"/>
          <w:b/>
          <w:bCs/>
          <w:color w:val="0563C1"/>
          <w:sz w:val="20"/>
          <w:szCs w:val="20"/>
        </w:rPr>
        <w:t>ncls.org.au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4DF6F" w14:textId="77777777" w:rsidR="00DE7FFE" w:rsidRDefault="00DE7FFE" w:rsidP="006625D8">
      <w:r>
        <w:separator/>
      </w:r>
    </w:p>
  </w:footnote>
  <w:footnote w:type="continuationSeparator" w:id="0">
    <w:p w14:paraId="46DADC92" w14:textId="77777777" w:rsidR="00DE7FFE" w:rsidRDefault="00DE7FFE" w:rsidP="0066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316B" w14:textId="46FBD40E" w:rsidR="00004FD1" w:rsidRDefault="00004FD1">
    <w:pPr>
      <w:pStyle w:val="Header"/>
    </w:pPr>
    <w:r>
      <w:rPr>
        <w:noProof/>
      </w:rPr>
      <w:drawing>
        <wp:inline distT="0" distB="0" distL="0" distR="0" wp14:anchorId="460300E4" wp14:editId="083F2A6B">
          <wp:extent cx="6479540" cy="1852295"/>
          <wp:effectExtent l="0" t="0" r="0" b="0"/>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79540" cy="18522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622"/>
    <w:multiLevelType w:val="multilevel"/>
    <w:tmpl w:val="8A1A7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B75B57"/>
    <w:multiLevelType w:val="hybridMultilevel"/>
    <w:tmpl w:val="CAA6CC6A"/>
    <w:lvl w:ilvl="0" w:tplc="0C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64"/>
    <w:rsid w:val="00004FD1"/>
    <w:rsid w:val="00037ADA"/>
    <w:rsid w:val="001518EB"/>
    <w:rsid w:val="001555B6"/>
    <w:rsid w:val="001D684A"/>
    <w:rsid w:val="002C22E0"/>
    <w:rsid w:val="002E3E8F"/>
    <w:rsid w:val="00323990"/>
    <w:rsid w:val="00341F59"/>
    <w:rsid w:val="0036090E"/>
    <w:rsid w:val="0039456C"/>
    <w:rsid w:val="003E261A"/>
    <w:rsid w:val="00510DB9"/>
    <w:rsid w:val="00535A5C"/>
    <w:rsid w:val="005B5424"/>
    <w:rsid w:val="00604C38"/>
    <w:rsid w:val="006625D8"/>
    <w:rsid w:val="00665EDB"/>
    <w:rsid w:val="0086146B"/>
    <w:rsid w:val="00884863"/>
    <w:rsid w:val="008D19BB"/>
    <w:rsid w:val="00915777"/>
    <w:rsid w:val="00937D19"/>
    <w:rsid w:val="009671A7"/>
    <w:rsid w:val="00972964"/>
    <w:rsid w:val="00AB25FB"/>
    <w:rsid w:val="00B00EF5"/>
    <w:rsid w:val="00B46EBD"/>
    <w:rsid w:val="00C350B4"/>
    <w:rsid w:val="00C74E75"/>
    <w:rsid w:val="00C82CEE"/>
    <w:rsid w:val="00CC4CF2"/>
    <w:rsid w:val="00CE7413"/>
    <w:rsid w:val="00D94AE6"/>
    <w:rsid w:val="00DC0034"/>
    <w:rsid w:val="00DD232E"/>
    <w:rsid w:val="00DE7FFE"/>
    <w:rsid w:val="00E05264"/>
    <w:rsid w:val="00E201B4"/>
    <w:rsid w:val="00E77A8F"/>
    <w:rsid w:val="00EB0703"/>
    <w:rsid w:val="00EB7CB6"/>
    <w:rsid w:val="00F1653A"/>
    <w:rsid w:val="00F81992"/>
    <w:rsid w:val="00FB0C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4B85D"/>
  <w15:chartTrackingRefBased/>
  <w15:docId w15:val="{DF2E57FB-36B8-42B3-98E7-E20851D7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264"/>
    <w:pPr>
      <w:spacing w:after="0" w:line="240" w:lineRule="auto"/>
    </w:pPr>
    <w:rPr>
      <w:rFonts w:ascii="Times New Roman" w:eastAsia="MS PGothic" w:hAnsi="Times New Roman" w:cs="Times New Roman"/>
      <w:sz w:val="24"/>
      <w:szCs w:val="24"/>
      <w:lang w:eastAsia="en-AU"/>
    </w:rPr>
  </w:style>
  <w:style w:type="paragraph" w:styleId="Heading3">
    <w:name w:val="heading 3"/>
    <w:basedOn w:val="Normal"/>
    <w:link w:val="Heading3Char"/>
    <w:uiPriority w:val="9"/>
    <w:semiHidden/>
    <w:unhideWhenUsed/>
    <w:qFormat/>
    <w:rsid w:val="00E05264"/>
    <w:pPr>
      <w:spacing w:after="192"/>
      <w:outlineLvl w:val="2"/>
    </w:pPr>
    <w:rPr>
      <w:rFonts w:ascii="Arial" w:hAnsi="Arial" w:cs="Arial"/>
      <w:b/>
      <w:bCs/>
      <w:color w:val="FFFFF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05264"/>
    <w:rPr>
      <w:rFonts w:ascii="Arial" w:eastAsia="MS PGothic" w:hAnsi="Arial" w:cs="Arial"/>
      <w:b/>
      <w:bCs/>
      <w:color w:val="FFFFFF"/>
      <w:sz w:val="15"/>
      <w:szCs w:val="15"/>
      <w:lang w:eastAsia="en-AU"/>
    </w:rPr>
  </w:style>
  <w:style w:type="character" w:styleId="Hyperlink">
    <w:name w:val="Hyperlink"/>
    <w:basedOn w:val="DefaultParagraphFont"/>
    <w:uiPriority w:val="99"/>
    <w:unhideWhenUsed/>
    <w:rsid w:val="00E05264"/>
    <w:rPr>
      <w:color w:val="0000FF"/>
      <w:u w:val="single"/>
    </w:rPr>
  </w:style>
  <w:style w:type="paragraph" w:customStyle="1" w:styleId="xmsonormal">
    <w:name w:val="x_msonormal"/>
    <w:basedOn w:val="Normal"/>
    <w:rsid w:val="00E05264"/>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DC0034"/>
    <w:rPr>
      <w:color w:val="605E5C"/>
      <w:shd w:val="clear" w:color="auto" w:fill="E1DFDD"/>
    </w:rPr>
  </w:style>
  <w:style w:type="paragraph" w:styleId="Header">
    <w:name w:val="header"/>
    <w:basedOn w:val="Normal"/>
    <w:link w:val="HeaderChar"/>
    <w:uiPriority w:val="99"/>
    <w:unhideWhenUsed/>
    <w:rsid w:val="006625D8"/>
    <w:pPr>
      <w:tabs>
        <w:tab w:val="center" w:pos="4513"/>
        <w:tab w:val="right" w:pos="9026"/>
      </w:tabs>
    </w:pPr>
  </w:style>
  <w:style w:type="character" w:customStyle="1" w:styleId="HeaderChar">
    <w:name w:val="Header Char"/>
    <w:basedOn w:val="DefaultParagraphFont"/>
    <w:link w:val="Header"/>
    <w:uiPriority w:val="99"/>
    <w:rsid w:val="006625D8"/>
    <w:rPr>
      <w:rFonts w:ascii="Times New Roman" w:eastAsia="MS PGothic" w:hAnsi="Times New Roman" w:cs="Times New Roman"/>
      <w:sz w:val="24"/>
      <w:szCs w:val="24"/>
      <w:lang w:eastAsia="en-AU"/>
    </w:rPr>
  </w:style>
  <w:style w:type="paragraph" w:styleId="Footer">
    <w:name w:val="footer"/>
    <w:basedOn w:val="Normal"/>
    <w:link w:val="FooterChar"/>
    <w:uiPriority w:val="99"/>
    <w:unhideWhenUsed/>
    <w:rsid w:val="006625D8"/>
    <w:pPr>
      <w:tabs>
        <w:tab w:val="center" w:pos="4513"/>
        <w:tab w:val="right" w:pos="9026"/>
      </w:tabs>
    </w:pPr>
  </w:style>
  <w:style w:type="character" w:customStyle="1" w:styleId="FooterChar">
    <w:name w:val="Footer Char"/>
    <w:basedOn w:val="DefaultParagraphFont"/>
    <w:link w:val="Footer"/>
    <w:uiPriority w:val="99"/>
    <w:rsid w:val="006625D8"/>
    <w:rPr>
      <w:rFonts w:ascii="Times New Roman" w:eastAsia="MS PGothic"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5108">
      <w:bodyDiv w:val="1"/>
      <w:marLeft w:val="0"/>
      <w:marRight w:val="0"/>
      <w:marTop w:val="0"/>
      <w:marBottom w:val="0"/>
      <w:divBdr>
        <w:top w:val="none" w:sz="0" w:space="0" w:color="auto"/>
        <w:left w:val="none" w:sz="0" w:space="0" w:color="auto"/>
        <w:bottom w:val="none" w:sz="0" w:space="0" w:color="auto"/>
        <w:right w:val="none" w:sz="0" w:space="0" w:color="auto"/>
      </w:divBdr>
    </w:div>
    <w:div w:id="1065450831">
      <w:bodyDiv w:val="1"/>
      <w:marLeft w:val="0"/>
      <w:marRight w:val="0"/>
      <w:marTop w:val="0"/>
      <w:marBottom w:val="0"/>
      <w:divBdr>
        <w:top w:val="none" w:sz="0" w:space="0" w:color="auto"/>
        <w:left w:val="none" w:sz="0" w:space="0" w:color="auto"/>
        <w:bottom w:val="none" w:sz="0" w:space="0" w:color="auto"/>
        <w:right w:val="none" w:sz="0" w:space="0" w:color="auto"/>
      </w:divBdr>
    </w:div>
    <w:div w:id="1587181190">
      <w:bodyDiv w:val="1"/>
      <w:marLeft w:val="0"/>
      <w:marRight w:val="0"/>
      <w:marTop w:val="0"/>
      <w:marBottom w:val="0"/>
      <w:divBdr>
        <w:top w:val="none" w:sz="0" w:space="0" w:color="auto"/>
        <w:left w:val="none" w:sz="0" w:space="0" w:color="auto"/>
        <w:bottom w:val="none" w:sz="0" w:space="0" w:color="auto"/>
        <w:right w:val="none" w:sz="0" w:space="0" w:color="auto"/>
      </w:divBdr>
    </w:div>
    <w:div w:id="158965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jpg@01D824ED.74304840" TargetMode="External"/><Relationship Id="rId3" Type="http://schemas.openxmlformats.org/officeDocument/2006/relationships/settings" Target="settings.xml"/><Relationship Id="rId7" Type="http://schemas.openxmlformats.org/officeDocument/2006/relationships/hyperlink" Target="https://vimeo.com/686481288"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021ncls.org.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2021ncls.org.au/run-the-survey/leader-survey/" TargetMode="External"/><Relationship Id="rId4" Type="http://schemas.openxmlformats.org/officeDocument/2006/relationships/webSettings" Target="webSettings.xml"/><Relationship Id="rId9" Type="http://schemas.openxmlformats.org/officeDocument/2006/relationships/hyperlink" Target="https://vimeo.com/68648128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ncls.org.au/" TargetMode="External"/><Relationship Id="rId1" Type="http://schemas.openxmlformats.org/officeDocument/2006/relationships/hyperlink" Target="http://2021ncl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517</Words>
  <Characters>2506</Characters>
  <Application>Microsoft Office Word</Application>
  <DocSecurity>0</DocSecurity>
  <Lines>50</Lines>
  <Paragraphs>28</Paragraphs>
  <ScaleCrop>false</ScaleCrop>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Jacka</dc:creator>
  <cp:keywords/>
  <dc:description/>
  <cp:lastModifiedBy>Kathy Jacka</cp:lastModifiedBy>
  <cp:revision>20</cp:revision>
  <dcterms:created xsi:type="dcterms:W3CDTF">2022-03-23T01:13:00Z</dcterms:created>
  <dcterms:modified xsi:type="dcterms:W3CDTF">2022-03-23T03:44:00Z</dcterms:modified>
</cp:coreProperties>
</file>